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31" w:rsidRPr="005C5AA9" w:rsidRDefault="00870B31" w:rsidP="00870B31">
      <w:pPr>
        <w:ind w:left="4536"/>
        <w:jc w:val="center"/>
        <w:rPr>
          <w:rStyle w:val="a6"/>
          <w:b w:val="0"/>
          <w:bCs/>
          <w:sz w:val="24"/>
          <w:szCs w:val="24"/>
        </w:rPr>
      </w:pPr>
      <w:r w:rsidRPr="005C5AA9">
        <w:rPr>
          <w:rStyle w:val="a6"/>
          <w:b w:val="0"/>
          <w:bCs/>
          <w:sz w:val="24"/>
          <w:szCs w:val="24"/>
        </w:rPr>
        <w:t>Приложение 3</w:t>
      </w:r>
    </w:p>
    <w:p w:rsidR="00870B31" w:rsidRPr="005C5AA9" w:rsidRDefault="00870B31" w:rsidP="00870B31">
      <w:pPr>
        <w:ind w:left="4536"/>
        <w:jc w:val="center"/>
      </w:pPr>
      <w:r w:rsidRPr="005C5AA9">
        <w:rPr>
          <w:sz w:val="24"/>
          <w:szCs w:val="24"/>
        </w:rPr>
        <w:t xml:space="preserve">к </w:t>
      </w:r>
      <w:hyperlink r:id="rId4" w:anchor="sub_1000" w:history="1">
        <w:r w:rsidRPr="005C5AA9">
          <w:rPr>
            <w:rStyle w:val="a4"/>
            <w:sz w:val="24"/>
            <w:szCs w:val="24"/>
          </w:rPr>
          <w:t>Порядку</w:t>
        </w:r>
      </w:hyperlink>
      <w:r w:rsidRPr="005C5AA9">
        <w:rPr>
          <w:sz w:val="24"/>
          <w:szCs w:val="24"/>
        </w:rPr>
        <w:t xml:space="preserve"> предоставления</w:t>
      </w:r>
      <w:r>
        <w:t xml:space="preserve"> </w:t>
      </w:r>
      <w:r w:rsidRPr="005C5AA9">
        <w:rPr>
          <w:sz w:val="24"/>
          <w:szCs w:val="24"/>
        </w:rPr>
        <w:t>грантов некоммерческим</w:t>
      </w:r>
      <w:r>
        <w:t xml:space="preserve"> </w:t>
      </w:r>
      <w:r w:rsidRPr="005C5AA9">
        <w:rPr>
          <w:sz w:val="24"/>
          <w:szCs w:val="24"/>
        </w:rPr>
        <w:t>организациям на обеспечение</w:t>
      </w:r>
      <w:r>
        <w:t xml:space="preserve"> </w:t>
      </w:r>
      <w:r w:rsidRPr="005C5AA9">
        <w:rPr>
          <w:sz w:val="24"/>
          <w:szCs w:val="24"/>
        </w:rPr>
        <w:t>отдыха и оздоровление детей,</w:t>
      </w:r>
      <w:r>
        <w:t xml:space="preserve"> </w:t>
      </w:r>
      <w:r w:rsidRPr="005C5AA9">
        <w:rPr>
          <w:sz w:val="24"/>
          <w:szCs w:val="24"/>
        </w:rPr>
        <w:t>проживающих в Арктической</w:t>
      </w:r>
      <w:r>
        <w:t xml:space="preserve"> </w:t>
      </w:r>
      <w:r w:rsidRPr="005C5AA9">
        <w:rPr>
          <w:sz w:val="24"/>
          <w:szCs w:val="24"/>
        </w:rPr>
        <w:t>зоне Российской Федерации</w:t>
      </w:r>
    </w:p>
    <w:p w:rsidR="00870B31" w:rsidRDefault="00870B31" w:rsidP="00870B31">
      <w:pPr>
        <w:jc w:val="right"/>
        <w:rPr>
          <w:sz w:val="24"/>
          <w:szCs w:val="24"/>
        </w:rPr>
      </w:pPr>
    </w:p>
    <w:p w:rsidR="00870B31" w:rsidRDefault="00870B31" w:rsidP="00870B31">
      <w:pPr>
        <w:jc w:val="right"/>
        <w:rPr>
          <w:sz w:val="24"/>
          <w:szCs w:val="24"/>
        </w:rPr>
      </w:pPr>
    </w:p>
    <w:p w:rsidR="00870B31" w:rsidRPr="005C5AA9" w:rsidRDefault="00870B31" w:rsidP="00870B31">
      <w:pPr>
        <w:jc w:val="center"/>
        <w:rPr>
          <w:b/>
          <w:spacing w:val="20"/>
          <w:sz w:val="28"/>
          <w:szCs w:val="28"/>
        </w:rPr>
      </w:pPr>
      <w:r w:rsidRPr="005C5AA9">
        <w:rPr>
          <w:b/>
          <w:spacing w:val="20"/>
          <w:sz w:val="28"/>
          <w:szCs w:val="28"/>
        </w:rPr>
        <w:t xml:space="preserve">КРИТЕРИИ ОТБОРА </w:t>
      </w:r>
    </w:p>
    <w:p w:rsidR="00870B31" w:rsidRDefault="00870B31" w:rsidP="0087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грантов  на обеспечение отдыха и оздоровление детей, проживающих в Арктической зоне Российской Федерации</w:t>
      </w:r>
    </w:p>
    <w:p w:rsidR="00870B31" w:rsidRDefault="00870B31" w:rsidP="00870B31"/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37"/>
        <w:gridCol w:w="1119"/>
        <w:gridCol w:w="1679"/>
        <w:gridCol w:w="2645"/>
      </w:tblGrid>
      <w:tr w:rsidR="00870B31" w:rsidTr="00EA7A56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значимости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 с учётом коэффициента значимости</w:t>
            </w:r>
          </w:p>
        </w:tc>
      </w:tr>
      <w:tr w:rsidR="00870B31" w:rsidTr="00EA7A5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опыта деятельности по реализации проектов по обеспечению отдыха и оздоровления детей </w:t>
            </w: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2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4 лет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Доля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расходов за счёт внебюджетных источников от общей суммы расходов, предусмотренных в проекте</w:t>
            </w: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5%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Количество детей Чукотского автономного округа, которых предполагается обеспечить отдыхом и оздоровлением в течение реализации проекта </w:t>
            </w: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320 до 330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330 до 350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350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Количество детей сельских поселений, которых предполагается обеспечить отдыхом и оздоровлением в течение реализации проекта</w:t>
            </w: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50 до 75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75 до 100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100 до 125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125 до 150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150 до 175 человек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Наличие расчета потребности финансовых средств для реализации проектов по обеспечению отдыха и оздоровление детей</w:t>
            </w: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31" w:rsidRDefault="00870B31" w:rsidP="00EA7A56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870B31" w:rsidTr="00EA7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31" w:rsidRDefault="00870B31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31" w:rsidRDefault="00870B31" w:rsidP="00EA7A5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870B31" w:rsidRDefault="00870B31" w:rsidP="00870B31"/>
    <w:p w:rsidR="00A62A3A" w:rsidRDefault="00A62A3A">
      <w:bookmarkStart w:id="0" w:name="_GoBack"/>
      <w:bookmarkEnd w:id="0"/>
    </w:p>
    <w:sectPr w:rsidR="00A6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B"/>
    <w:rsid w:val="00866A8B"/>
    <w:rsid w:val="00870B31"/>
    <w:rsid w:val="00A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6920-067C-46EB-881E-AB03367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70B31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870B31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870B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870B3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2022-03-31T05:49:00Z</dcterms:created>
  <dcterms:modified xsi:type="dcterms:W3CDTF">2022-03-31T05:49:00Z</dcterms:modified>
</cp:coreProperties>
</file>