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0B" w:rsidRPr="00574CB6" w:rsidRDefault="00EB610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Приложение 3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к Порядку предоставления субсидии на финансовое обеспечение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затрат, связанных с уставной деятельностью социально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ориентированных некоммерческих организаций в целях развития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гражданского общества в Чукотском автономном округе</w:t>
      </w: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B610B" w:rsidRPr="00574C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УТВЕРЖДЕН</w:t>
            </w:r>
          </w:p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(наименование органа, утверждающего программу мероприятия)</w:t>
            </w:r>
          </w:p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"_____" __________________ 20__ г.</w:t>
            </w:r>
          </w:p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руководитель организации</w:t>
            </w:r>
          </w:p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610B" w:rsidRPr="00574CB6" w:rsidRDefault="00EB61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bookmarkStart w:id="0" w:name="P422"/>
      <w:bookmarkEnd w:id="0"/>
      <w:r w:rsidRPr="00574CB6">
        <w:rPr>
          <w:rFonts w:ascii="Times New Roman" w:hAnsi="Times New Roman" w:cs="Times New Roman"/>
        </w:rPr>
        <w:t>ПРОЕКТ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"__________________________________________________________"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наименование проекта</w:t>
      </w: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1. Цели и задачи Проекта.</w:t>
      </w:r>
    </w:p>
    <w:p w:rsidR="00EB610B" w:rsidRPr="00574CB6" w:rsidRDefault="00EB61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2. Направление Проекта.</w:t>
      </w:r>
    </w:p>
    <w:p w:rsidR="00EB610B" w:rsidRPr="00574CB6" w:rsidRDefault="00EB61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3. Краткая аннотация Проекта.</w:t>
      </w:r>
    </w:p>
    <w:p w:rsidR="00EB610B" w:rsidRPr="00574CB6" w:rsidRDefault="00EB61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4. Целевая аудитория Проекта.</w:t>
      </w:r>
    </w:p>
    <w:p w:rsidR="00EB610B" w:rsidRPr="00574CB6" w:rsidRDefault="00EB61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5. Кадровое обеспечение Проекта.</w:t>
      </w:r>
    </w:p>
    <w:p w:rsidR="00EB610B" w:rsidRPr="00574CB6" w:rsidRDefault="00EB61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6. География проведения мероприятия (с указанием количества муниципальных образований и населенных пунктов Чукотского автономного округа, на территории которых организацией планируется провести предлагаемое мероприятие).</w:t>
      </w:r>
    </w:p>
    <w:p w:rsidR="00EB610B" w:rsidRPr="00574CB6" w:rsidRDefault="00EB61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7. Обоснование социальной значимости Проекта.</w:t>
      </w:r>
    </w:p>
    <w:p w:rsidR="00EB610B" w:rsidRPr="00574CB6" w:rsidRDefault="00EB61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8. Сроки реализации Проекта.</w:t>
      </w:r>
    </w:p>
    <w:p w:rsidR="00EB610B" w:rsidRPr="00574CB6" w:rsidRDefault="00EB61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9. Описание мероприятия с указанием объема участия всех организаторов мероприятия.</w:t>
      </w:r>
    </w:p>
    <w:p w:rsidR="00EB610B" w:rsidRPr="00574CB6" w:rsidRDefault="00EB61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10. Ожидаемый результат Проекта (показатели результативности), его.</w:t>
      </w:r>
    </w:p>
    <w:p w:rsidR="00EB610B" w:rsidRPr="00574CB6" w:rsidRDefault="00EB61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11. План мероприятий Проекта:</w:t>
      </w: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10"/>
        <w:gridCol w:w="1710"/>
        <w:gridCol w:w="1710"/>
        <w:gridCol w:w="1710"/>
        <w:gridCol w:w="1714"/>
      </w:tblGrid>
      <w:tr w:rsidR="00EB610B" w:rsidRPr="00574CB6">
        <w:tc>
          <w:tcPr>
            <w:tcW w:w="454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10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710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710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710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Организатор (ответственное лицо)</w:t>
            </w:r>
          </w:p>
        </w:tc>
        <w:tc>
          <w:tcPr>
            <w:tcW w:w="1714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Планируемое количество участников</w:t>
            </w:r>
          </w:p>
        </w:tc>
      </w:tr>
      <w:tr w:rsidR="00EB610B" w:rsidRPr="00574CB6">
        <w:tc>
          <w:tcPr>
            <w:tcW w:w="454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Примечание: По желанию участника отбора в проект может быть включена дополнительная информация.</w:t>
      </w: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EB610B" w:rsidRPr="00574CB6" w:rsidSect="0091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0B"/>
    <w:rsid w:val="000D675A"/>
    <w:rsid w:val="000D7A3A"/>
    <w:rsid w:val="003314B1"/>
    <w:rsid w:val="00574CB6"/>
    <w:rsid w:val="008A7085"/>
    <w:rsid w:val="00E55464"/>
    <w:rsid w:val="00EB610B"/>
    <w:rsid w:val="00F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1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1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Келек Ивилина Анатольевна</dc:creator>
  <cp:lastModifiedBy>Келек Ивилина Анатольевна</cp:lastModifiedBy>
  <cp:revision>3</cp:revision>
  <dcterms:created xsi:type="dcterms:W3CDTF">2022-02-24T23:03:00Z</dcterms:created>
  <dcterms:modified xsi:type="dcterms:W3CDTF">2022-02-24T23:48:00Z</dcterms:modified>
</cp:coreProperties>
</file>